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A" w:rsidRDefault="002B07FA" w:rsidP="002B07FA">
      <w:proofErr w:type="spellStart"/>
      <w:r>
        <w:rPr>
          <w:rFonts w:ascii="Arial" w:hAnsi="Arial" w:cs="Arial"/>
        </w:rPr>
        <w:t>بقوانين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الحقوق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الفدرالية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المعمول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ولا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يميز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أساس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العرق</w:t>
      </w:r>
      <w:proofErr w:type="spellEnd"/>
      <w:r>
        <w:t xml:space="preserve"> </w:t>
      </w:r>
      <w:proofErr w:type="spellStart"/>
      <w:proofErr w:type="gramStart"/>
      <w:r>
        <w:rPr>
          <w:rFonts w:ascii="Arial" w:hAnsi="Arial" w:cs="Arial"/>
        </w:rPr>
        <w:t>أو</w:t>
      </w:r>
      <w:proofErr w:type="spellEnd"/>
      <w:r>
        <w:t xml:space="preserve"> ]</w:t>
      </w:r>
      <w:r w:rsidR="00003F5B">
        <w:t>Wendel</w:t>
      </w:r>
      <w:proofErr w:type="gramEnd"/>
      <w:r w:rsidR="00003F5B">
        <w:t xml:space="preserve"> Family Dental Centre</w:t>
      </w:r>
      <w:r>
        <w:t xml:space="preserve"> </w:t>
      </w:r>
      <w:proofErr w:type="spellStart"/>
      <w:r>
        <w:rPr>
          <w:rFonts w:ascii="Arial" w:hAnsi="Arial" w:cs="Arial"/>
        </w:rPr>
        <w:t>يلتزم</w:t>
      </w:r>
      <w:proofErr w:type="spellEnd"/>
    </w:p>
    <w:p w:rsidR="002B07FA" w:rsidRDefault="002B07FA" w:rsidP="002B07FA">
      <w:proofErr w:type="spellStart"/>
      <w:proofErr w:type="gramStart"/>
      <w:r>
        <w:rPr>
          <w:rFonts w:ascii="Arial" w:hAnsi="Arial" w:cs="Arial"/>
        </w:rPr>
        <w:t>الأشخاص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يعاملهم</w:t>
      </w:r>
      <w:proofErr w:type="spellEnd"/>
      <w:r>
        <w:t xml:space="preserve"> </w:t>
      </w:r>
      <w:r w:rsidR="00003F5B">
        <w:t>Wendel Family Dental Centre</w:t>
      </w:r>
      <w:r>
        <w:t xml:space="preserve"> </w:t>
      </w:r>
      <w:proofErr w:type="spellStart"/>
      <w:r>
        <w:rPr>
          <w:rFonts w:ascii="Arial" w:hAnsi="Arial" w:cs="Arial"/>
        </w:rPr>
        <w:t>اللون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الوطني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السن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الإعاقة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نوع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الجنس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Arial" w:hAnsi="Arial" w:cs="Arial"/>
        </w:rPr>
        <w:t>لا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يستبعد</w:t>
      </w:r>
      <w:proofErr w:type="spellEnd"/>
    </w:p>
    <w:p w:rsidR="002B07FA" w:rsidRDefault="002B07FA" w:rsidP="002B07FA">
      <w:proofErr w:type="spellStart"/>
      <w:proofErr w:type="gram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نحو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مختلف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بسبب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النوع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الوطني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السن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الإعاقة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نوع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الجنس</w:t>
      </w:r>
      <w:proofErr w:type="spellEnd"/>
      <w:r>
        <w:t>.</w:t>
      </w:r>
      <w:proofErr w:type="gramEnd"/>
    </w:p>
    <w:p w:rsidR="002B07FA" w:rsidRDefault="002B07FA" w:rsidP="002B07FA"/>
    <w:p w:rsidR="002B07FA" w:rsidRDefault="00003F5B" w:rsidP="002B07FA">
      <w:r>
        <w:t>Wendel Family Dental Centre:</w:t>
      </w:r>
    </w:p>
    <w:p w:rsidR="002B07FA" w:rsidRDefault="002B07FA" w:rsidP="002B07FA">
      <w:proofErr w:type="spellStart"/>
      <w:r>
        <w:rPr>
          <w:rFonts w:ascii="Arial" w:hAnsi="Arial" w:cs="Arial"/>
        </w:rPr>
        <w:t>يوفر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مساعدات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وخدمات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مجانية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للأشخاص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ذوي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الإعاقات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للتواصل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بصورة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فعالة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معنا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مثل</w:t>
      </w:r>
      <w:proofErr w:type="spellEnd"/>
      <w:r>
        <w:t>:</w:t>
      </w:r>
    </w:p>
    <w:p w:rsidR="002B07FA" w:rsidRDefault="002B07FA" w:rsidP="002B07FA">
      <w:r>
        <w:rPr>
          <w:rFonts w:hint="eastAsia"/>
        </w:rPr>
        <w:t>•</w:t>
      </w:r>
    </w:p>
    <w:p w:rsidR="002B07FA" w:rsidRDefault="002B07FA" w:rsidP="002B07FA">
      <w:proofErr w:type="spellStart"/>
      <w:r>
        <w:rPr>
          <w:rFonts w:ascii="Arial" w:hAnsi="Arial" w:cs="Arial"/>
        </w:rPr>
        <w:t>مترجمي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إشارة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مؤهلين</w:t>
      </w:r>
      <w:proofErr w:type="spellEnd"/>
    </w:p>
    <w:p w:rsidR="002B07FA" w:rsidRDefault="002B07FA" w:rsidP="002B07FA">
      <w:r>
        <w:t>○</w:t>
      </w:r>
    </w:p>
    <w:p w:rsidR="002B07FA" w:rsidRDefault="002B07FA" w:rsidP="002B07FA">
      <w:proofErr w:type="spellStart"/>
      <w:r>
        <w:rPr>
          <w:rFonts w:ascii="Arial" w:hAnsi="Arial" w:cs="Arial"/>
        </w:rPr>
        <w:t>معلومات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كتابية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بتنسيقات</w:t>
      </w:r>
      <w:proofErr w:type="spellEnd"/>
      <w:r>
        <w:t xml:space="preserve"> </w:t>
      </w:r>
      <w:proofErr w:type="spellStart"/>
      <w:proofErr w:type="gramStart"/>
      <w:r>
        <w:rPr>
          <w:rFonts w:ascii="Arial" w:hAnsi="Arial" w:cs="Arial"/>
        </w:rPr>
        <w:t>أخرى</w:t>
      </w:r>
      <w:proofErr w:type="spellEnd"/>
      <w:r>
        <w:t xml:space="preserve"> )</w:t>
      </w:r>
      <w:proofErr w:type="spellStart"/>
      <w:r>
        <w:rPr>
          <w:rFonts w:ascii="Arial" w:hAnsi="Arial" w:cs="Arial"/>
        </w:rPr>
        <w:t>مطبوعة</w:t>
      </w:r>
      <w:proofErr w:type="spellEnd"/>
      <w:proofErr w:type="gramEnd"/>
      <w:r>
        <w:t xml:space="preserve"> </w:t>
      </w:r>
      <w:proofErr w:type="spellStart"/>
      <w:r>
        <w:rPr>
          <w:rFonts w:ascii="Arial" w:hAnsi="Arial" w:cs="Arial"/>
        </w:rPr>
        <w:t>بأحرف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كبيرة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مواد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صوتية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تنسيقات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إلكترونية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متيسرة</w:t>
      </w:r>
      <w:proofErr w:type="spellEnd"/>
      <w:r>
        <w:rPr>
          <w:rFonts w:ascii="Arial" w:hAnsi="Arial" w:cs="Arial"/>
        </w:rPr>
        <w:t>،</w:t>
      </w:r>
    </w:p>
    <w:p w:rsidR="002B07FA" w:rsidRDefault="002B07FA" w:rsidP="002B07FA">
      <w:r>
        <w:t>○</w:t>
      </w:r>
    </w:p>
    <w:p w:rsidR="002B07FA" w:rsidRDefault="002B07FA" w:rsidP="002B07FA">
      <w:proofErr w:type="spellStart"/>
      <w:r>
        <w:rPr>
          <w:rFonts w:ascii="Arial" w:hAnsi="Arial" w:cs="Arial"/>
        </w:rPr>
        <w:t>وغير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proofErr w:type="gramStart"/>
      <w:r>
        <w:rPr>
          <w:rFonts w:ascii="Arial" w:hAnsi="Arial" w:cs="Arial"/>
        </w:rPr>
        <w:t>التنسيقات</w:t>
      </w:r>
      <w:proofErr w:type="spellEnd"/>
      <w:r>
        <w:t>(</w:t>
      </w:r>
      <w:proofErr w:type="gramEnd"/>
    </w:p>
    <w:p w:rsidR="002B07FA" w:rsidRDefault="002B07FA" w:rsidP="002B07FA">
      <w:r>
        <w:t>:</w:t>
      </w:r>
    </w:p>
    <w:p w:rsidR="002B07FA" w:rsidRDefault="002B07FA" w:rsidP="002B07FA">
      <w:proofErr w:type="spellStart"/>
      <w:r>
        <w:rPr>
          <w:rFonts w:ascii="Arial" w:hAnsi="Arial" w:cs="Arial"/>
        </w:rPr>
        <w:t>يوفر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خدمات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لغوية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مجانية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للأشخاص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الذين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لغتهم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الأساسية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ليست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مثل</w:t>
      </w:r>
      <w:proofErr w:type="spellEnd"/>
    </w:p>
    <w:p w:rsidR="002B07FA" w:rsidRDefault="002B07FA" w:rsidP="002B07FA">
      <w:r>
        <w:rPr>
          <w:rFonts w:hint="eastAsia"/>
        </w:rPr>
        <w:t>•</w:t>
      </w:r>
    </w:p>
    <w:p w:rsidR="002B07FA" w:rsidRDefault="002B07FA" w:rsidP="002B07FA">
      <w:proofErr w:type="spellStart"/>
      <w:r>
        <w:rPr>
          <w:rFonts w:ascii="Arial" w:hAnsi="Arial" w:cs="Arial"/>
        </w:rPr>
        <w:t>مترجمين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مؤهلين</w:t>
      </w:r>
      <w:proofErr w:type="spellEnd"/>
    </w:p>
    <w:p w:rsidR="002B07FA" w:rsidRDefault="002B07FA" w:rsidP="002B07FA">
      <w:r>
        <w:t>○</w:t>
      </w:r>
    </w:p>
    <w:p w:rsidR="002B07FA" w:rsidRDefault="002B07FA" w:rsidP="002B07FA">
      <w:proofErr w:type="spellStart"/>
      <w:r>
        <w:rPr>
          <w:rFonts w:ascii="Arial" w:hAnsi="Arial" w:cs="Arial"/>
        </w:rPr>
        <w:t>معلومات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مكتوبة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بلغات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أخرى</w:t>
      </w:r>
      <w:proofErr w:type="spellEnd"/>
    </w:p>
    <w:p w:rsidR="002B07FA" w:rsidRDefault="002B07FA" w:rsidP="002B07FA">
      <w:r>
        <w:t>○</w:t>
      </w:r>
    </w:p>
    <w:p w:rsidR="002B07FA" w:rsidRDefault="00003F5B" w:rsidP="002B07FA">
      <w:r>
        <w:t xml:space="preserve">Michael </w:t>
      </w:r>
      <w:proofErr w:type="spellStart"/>
      <w:proofErr w:type="gramStart"/>
      <w:r>
        <w:t>Leoz</w:t>
      </w:r>
      <w:proofErr w:type="spellEnd"/>
      <w:r>
        <w:t xml:space="preserve"> </w:t>
      </w:r>
      <w:r w:rsidR="002B07FA">
        <w:t xml:space="preserve"> </w:t>
      </w:r>
      <w:proofErr w:type="spellStart"/>
      <w:r w:rsidR="002B07FA">
        <w:rPr>
          <w:rFonts w:ascii="Arial" w:hAnsi="Arial" w:cs="Arial"/>
        </w:rPr>
        <w:t>إذا</w:t>
      </w:r>
      <w:proofErr w:type="spellEnd"/>
      <w:proofErr w:type="gramEnd"/>
      <w:r w:rsidR="002B07FA">
        <w:t xml:space="preserve"> </w:t>
      </w:r>
      <w:proofErr w:type="spellStart"/>
      <w:r w:rsidR="002B07FA">
        <w:rPr>
          <w:rFonts w:ascii="Arial" w:hAnsi="Arial" w:cs="Arial"/>
        </w:rPr>
        <w:t>كنت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بحاجة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لهذه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الخدمات</w:t>
      </w:r>
      <w:proofErr w:type="spellEnd"/>
      <w:r w:rsidR="002B07FA">
        <w:rPr>
          <w:rFonts w:ascii="Arial" w:hAnsi="Arial" w:cs="Arial"/>
        </w:rPr>
        <w:t>،</w:t>
      </w:r>
      <w:r w:rsidR="002B07FA">
        <w:t xml:space="preserve"> </w:t>
      </w:r>
      <w:proofErr w:type="spellStart"/>
      <w:r w:rsidR="002B07FA">
        <w:rPr>
          <w:rFonts w:ascii="Arial" w:hAnsi="Arial" w:cs="Arial"/>
        </w:rPr>
        <w:t>اتصل</w:t>
      </w:r>
      <w:proofErr w:type="spellEnd"/>
      <w:r w:rsidR="002B07FA">
        <w:t xml:space="preserve"> </w:t>
      </w:r>
      <w:r w:rsidR="002B07FA">
        <w:rPr>
          <w:rFonts w:ascii="Arial" w:hAnsi="Arial" w:cs="Arial"/>
        </w:rPr>
        <w:t>ب</w:t>
      </w:r>
    </w:p>
    <w:p w:rsidR="002B07FA" w:rsidRDefault="002B07FA" w:rsidP="002B07FA">
      <w:proofErr w:type="spellStart"/>
      <w:r>
        <w:rPr>
          <w:rFonts w:ascii="Arial" w:hAnsi="Arial" w:cs="Arial"/>
        </w:rPr>
        <w:t>قد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أخفق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توفير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الخدمات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ميز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بطريقة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أخرى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أساس</w:t>
      </w:r>
      <w:proofErr w:type="spellEnd"/>
      <w:r>
        <w:t xml:space="preserve"> </w:t>
      </w:r>
      <w:r w:rsidR="00003F5B">
        <w:t>Wendel Family Dental Centre</w:t>
      </w:r>
      <w:r>
        <w:t xml:space="preserve"> </w:t>
      </w:r>
      <w:proofErr w:type="spellStart"/>
      <w:r>
        <w:rPr>
          <w:rFonts w:ascii="Arial" w:hAnsi="Arial" w:cs="Arial"/>
        </w:rPr>
        <w:t>إذا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كنت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تعتقد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أن</w:t>
      </w:r>
      <w:proofErr w:type="spellEnd"/>
    </w:p>
    <w:p w:rsidR="002B07FA" w:rsidRDefault="00003F5B" w:rsidP="002B07FA">
      <w:r>
        <w:t xml:space="preserve">Michael </w:t>
      </w:r>
      <w:proofErr w:type="spellStart"/>
      <w:r>
        <w:t>Leoz</w:t>
      </w:r>
      <w:proofErr w:type="spellEnd"/>
      <w:r>
        <w:t xml:space="preserve">, Regional </w:t>
      </w:r>
      <w:proofErr w:type="gramStart"/>
      <w:r>
        <w:t>Manager</w:t>
      </w:r>
      <w:r w:rsidR="002B07FA">
        <w:t xml:space="preserve"> :</w:t>
      </w:r>
      <w:proofErr w:type="gram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العرق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أو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اللون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أو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الأصل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الوطني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أو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السن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أو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الإعاقة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أو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الجنس</w:t>
      </w:r>
      <w:proofErr w:type="spellEnd"/>
      <w:r w:rsidR="002B07FA">
        <w:rPr>
          <w:rFonts w:ascii="Arial" w:hAnsi="Arial" w:cs="Arial"/>
        </w:rPr>
        <w:t>،</w:t>
      </w:r>
      <w:r w:rsidR="002B07FA">
        <w:t xml:space="preserve"> </w:t>
      </w:r>
      <w:proofErr w:type="spellStart"/>
      <w:r w:rsidR="002B07FA">
        <w:rPr>
          <w:rFonts w:ascii="Arial" w:hAnsi="Arial" w:cs="Arial"/>
        </w:rPr>
        <w:t>يمكن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أن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تتقدم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بشكوى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إلى</w:t>
      </w:r>
      <w:proofErr w:type="spellEnd"/>
    </w:p>
    <w:p w:rsidR="002B07FA" w:rsidRDefault="00003F5B" w:rsidP="00003F5B">
      <w:r w:rsidRPr="00003F5B">
        <w:rPr>
          <w:rFonts w:ascii="Arial" w:hAnsi="Arial" w:cs="Arial"/>
        </w:rPr>
        <w:t>U.S. Department of Health and Human Services</w:t>
      </w:r>
      <w:r>
        <w:rPr>
          <w:rFonts w:ascii="Arial" w:hAnsi="Arial" w:cs="Arial"/>
        </w:rPr>
        <w:t xml:space="preserve">, </w:t>
      </w:r>
      <w:r w:rsidRPr="00003F5B">
        <w:rPr>
          <w:rFonts w:ascii="Arial" w:hAnsi="Arial" w:cs="Arial"/>
        </w:rPr>
        <w:t>90 7th Street, Suite 4-100</w:t>
      </w:r>
      <w:r>
        <w:rPr>
          <w:rFonts w:ascii="Arial" w:hAnsi="Arial" w:cs="Arial"/>
        </w:rPr>
        <w:t xml:space="preserve">, </w:t>
      </w:r>
      <w:r w:rsidRPr="00003F5B">
        <w:rPr>
          <w:rFonts w:ascii="Arial" w:hAnsi="Arial" w:cs="Arial"/>
        </w:rPr>
        <w:t>San Francisco, CA 94103</w:t>
      </w:r>
      <w:r>
        <w:rPr>
          <w:rFonts w:ascii="Arial" w:hAnsi="Arial" w:cs="Arial"/>
        </w:rPr>
        <w:t xml:space="preserve">, </w:t>
      </w:r>
      <w:r w:rsidRPr="00003F5B">
        <w:rPr>
          <w:rFonts w:ascii="Arial" w:hAnsi="Arial" w:cs="Arial"/>
        </w:rPr>
        <w:t>Customer Response Center: (800) 368-1019</w:t>
      </w:r>
      <w:r>
        <w:rPr>
          <w:rFonts w:ascii="Arial" w:hAnsi="Arial" w:cs="Arial"/>
        </w:rPr>
        <w:t xml:space="preserve">, </w:t>
      </w:r>
      <w:r w:rsidRPr="00003F5B">
        <w:rPr>
          <w:rFonts w:ascii="Arial" w:hAnsi="Arial" w:cs="Arial"/>
        </w:rPr>
        <w:t>Fax: (202) 619-3818</w:t>
      </w:r>
      <w:r>
        <w:rPr>
          <w:rFonts w:ascii="Arial" w:hAnsi="Arial" w:cs="Arial"/>
        </w:rPr>
        <w:t xml:space="preserve">, </w:t>
      </w:r>
      <w:r w:rsidRPr="00003F5B">
        <w:rPr>
          <w:rFonts w:ascii="Arial" w:hAnsi="Arial" w:cs="Arial"/>
        </w:rPr>
        <w:t>TDD: (800) 537-7697</w:t>
      </w:r>
      <w:r>
        <w:rPr>
          <w:rFonts w:ascii="Arial" w:hAnsi="Arial" w:cs="Arial"/>
        </w:rPr>
        <w:t xml:space="preserve">, </w:t>
      </w:r>
      <w:r w:rsidRPr="00003F5B">
        <w:rPr>
          <w:rFonts w:ascii="Arial" w:hAnsi="Arial" w:cs="Arial"/>
        </w:rPr>
        <w:t xml:space="preserve">Email: </w:t>
      </w:r>
      <w:hyperlink r:id="rId7" w:history="1">
        <w:r w:rsidRPr="00BF2ABA">
          <w:rPr>
            <w:rStyle w:val="Hyperlink"/>
            <w:rFonts w:ascii="Arial" w:hAnsi="Arial" w:cs="Arial"/>
          </w:rPr>
          <w:t>ocrmail@hhs.gov</w:t>
        </w:r>
      </w:hyperlink>
      <w:r>
        <w:rPr>
          <w:rFonts w:ascii="Arial" w:hAnsi="Arial" w:cs="Arial"/>
        </w:rPr>
        <w:t xml:space="preserve"> </w:t>
      </w:r>
      <w:proofErr w:type="spellStart"/>
      <w:r w:rsidR="002B07FA">
        <w:rPr>
          <w:rFonts w:ascii="Arial" w:hAnsi="Arial" w:cs="Arial"/>
        </w:rPr>
        <w:t>يمكن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أن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تتقدم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بشكوى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شخصيا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أو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بالبريد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أو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بالفاكس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أو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البريد</w:t>
      </w:r>
      <w:proofErr w:type="spellEnd"/>
      <w:r w:rsidR="002B07FA">
        <w:t xml:space="preserve"> </w:t>
      </w:r>
      <w:proofErr w:type="spellStart"/>
      <w:r w:rsidR="002B07FA">
        <w:rPr>
          <w:rFonts w:ascii="Arial" w:hAnsi="Arial" w:cs="Arial"/>
        </w:rPr>
        <w:t>الإلكتروني</w:t>
      </w:r>
      <w:proofErr w:type="spellEnd"/>
      <w:r w:rsidR="002B07FA">
        <w:t xml:space="preserve">. </w:t>
      </w:r>
    </w:p>
    <w:p w:rsidR="002B07FA" w:rsidRDefault="002B07FA" w:rsidP="002B07FA">
      <w:proofErr w:type="spellStart"/>
      <w:proofErr w:type="gramStart"/>
      <w:r>
        <w:rPr>
          <w:rFonts w:ascii="Arial" w:hAnsi="Arial" w:cs="Arial"/>
        </w:rPr>
        <w:lastRenderedPageBreak/>
        <w:t>متاح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لمساعدتك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Arial" w:hAnsi="Arial" w:cs="Arial"/>
        </w:rPr>
        <w:t>إذا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كنت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بحاجة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للمساعدة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بشكوى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فإن</w:t>
      </w:r>
      <w:proofErr w:type="spellEnd"/>
    </w:p>
    <w:p w:rsidR="002B07FA" w:rsidRDefault="002B07FA" w:rsidP="002B07FA">
      <w:proofErr w:type="spellStart"/>
      <w:r>
        <w:rPr>
          <w:rFonts w:ascii="Arial" w:hAnsi="Arial" w:cs="Arial"/>
        </w:rPr>
        <w:t>وزارة</w:t>
      </w:r>
      <w:proofErr w:type="spellEnd"/>
      <w:r>
        <w:t xml:space="preserve"> </w:t>
      </w:r>
      <w:proofErr w:type="gramStart"/>
      <w:r>
        <w:t>( Department</w:t>
      </w:r>
      <w:proofErr w:type="gramEnd"/>
      <w:r>
        <w:t xml:space="preserve"> of Health and Human Services </w:t>
      </w:r>
      <w:proofErr w:type="spellStart"/>
      <w:r>
        <w:rPr>
          <w:rFonts w:ascii="Arial" w:hAnsi="Arial" w:cs="Arial"/>
        </w:rPr>
        <w:t>يمكن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أيضا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تتقدم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بشكوى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إلكترونيا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لوزارة</w:t>
      </w:r>
      <w:proofErr w:type="spellEnd"/>
    </w:p>
    <w:p w:rsidR="002B07FA" w:rsidRDefault="002B07FA" w:rsidP="002B07FA">
      <w:r>
        <w:t xml:space="preserve">Office for </w:t>
      </w:r>
      <w:proofErr w:type="spellStart"/>
      <w:r>
        <w:rPr>
          <w:rFonts w:ascii="Arial" w:hAnsi="Arial" w:cs="Arial"/>
        </w:rPr>
        <w:t>مكتب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الحقوق</w:t>
      </w:r>
      <w:proofErr w:type="spellEnd"/>
      <w:r>
        <w:t xml:space="preserve"> </w:t>
      </w:r>
      <w:proofErr w:type="spellStart"/>
      <w:proofErr w:type="gramStart"/>
      <w:r>
        <w:rPr>
          <w:rFonts w:ascii="Arial" w:hAnsi="Arial" w:cs="Arial"/>
        </w:rPr>
        <w:t>المدنية</w:t>
      </w:r>
      <w:proofErr w:type="spellEnd"/>
      <w:r>
        <w:t>(</w:t>
      </w:r>
      <w:proofErr w:type="gram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مكتب</w:t>
      </w:r>
      <w:proofErr w:type="spellEnd"/>
      <w:r>
        <w:t xml:space="preserve"> ( Office for Civil Rights </w:t>
      </w:r>
      <w:proofErr w:type="spellStart"/>
      <w:r>
        <w:rPr>
          <w:rFonts w:ascii="Arial" w:hAnsi="Arial" w:cs="Arial"/>
        </w:rPr>
        <w:t>الخدمات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الصحية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والبشرية</w:t>
      </w:r>
      <w:proofErr w:type="spellEnd"/>
      <w:r>
        <w:t xml:space="preserve">( </w:t>
      </w:r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مكتب</w:t>
      </w:r>
      <w:proofErr w:type="spellEnd"/>
    </w:p>
    <w:p w:rsidR="002B07FA" w:rsidRDefault="002B07FA" w:rsidP="002B07FA">
      <w:r>
        <w:rPr>
          <w:rFonts w:ascii="Arial" w:hAnsi="Arial" w:cs="Arial"/>
        </w:rPr>
        <w:t>ً</w:t>
      </w:r>
    </w:p>
    <w:p w:rsidR="002B07FA" w:rsidRDefault="002B07FA" w:rsidP="002B07FA">
      <w:proofErr w:type="spellStart"/>
      <w:r>
        <w:rPr>
          <w:rFonts w:ascii="Arial" w:hAnsi="Arial" w:cs="Arial"/>
        </w:rPr>
        <w:t>ًً</w:t>
      </w:r>
      <w:proofErr w:type="spellEnd"/>
    </w:p>
    <w:p w:rsidR="002B07FA" w:rsidRDefault="002B07FA" w:rsidP="002B07FA">
      <w:proofErr w:type="spellStart"/>
      <w:r>
        <w:rPr>
          <w:rFonts w:ascii="Arial" w:hAnsi="Arial" w:cs="Arial"/>
        </w:rPr>
        <w:t>أو</w:t>
      </w:r>
      <w:proofErr w:type="spellEnd"/>
      <w:r>
        <w:t xml:space="preserve"> https://ocrportal.hhs.gov/ocr/portal/lobby.jsf </w:t>
      </w:r>
      <w:proofErr w:type="spellStart"/>
      <w:r>
        <w:rPr>
          <w:rFonts w:ascii="Arial" w:hAnsi="Arial" w:cs="Arial"/>
        </w:rPr>
        <w:t>المتوفر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الرابط</w:t>
      </w:r>
      <w:proofErr w:type="spellEnd"/>
      <w:r>
        <w:t xml:space="preserve"> </w:t>
      </w:r>
      <w:r>
        <w:rPr>
          <w:rFonts w:ascii="Arial" w:hAnsi="Arial" w:cs="Arial"/>
        </w:rPr>
        <w:t>،</w:t>
      </w:r>
      <w:r>
        <w:t>Civil Rights Complaint Portal</w:t>
      </w:r>
    </w:p>
    <w:p w:rsidR="002B07FA" w:rsidRDefault="002B07FA" w:rsidP="002B07FA">
      <w:proofErr w:type="spellStart"/>
      <w:r>
        <w:rPr>
          <w:rFonts w:ascii="Arial" w:hAnsi="Arial" w:cs="Arial"/>
        </w:rPr>
        <w:t>بالبريد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الهاتف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>:</w:t>
      </w:r>
    </w:p>
    <w:p w:rsidR="002B07FA" w:rsidRDefault="002B07FA" w:rsidP="002B07FA">
      <w:r>
        <w:t xml:space="preserve">U.S. Department of Health and Human Services200 Independence Avenue, </w:t>
      </w:r>
      <w:proofErr w:type="spellStart"/>
      <w:r>
        <w:t>SWRoom</w:t>
      </w:r>
      <w:proofErr w:type="spellEnd"/>
      <w:r>
        <w:t xml:space="preserve"> 509F, HHH Building</w:t>
      </w:r>
    </w:p>
    <w:p w:rsidR="002B07FA" w:rsidRDefault="002B07FA" w:rsidP="002B07FA">
      <w:r>
        <w:t>Washington, D.C. 202017697-537-</w:t>
      </w:r>
      <w:proofErr w:type="gramStart"/>
      <w:r>
        <w:t>800 )</w:t>
      </w:r>
      <w:proofErr w:type="spellStart"/>
      <w:r>
        <w:rPr>
          <w:rFonts w:ascii="Arial" w:hAnsi="Arial" w:cs="Arial"/>
        </w:rPr>
        <w:t>رقم</w:t>
      </w:r>
      <w:proofErr w:type="spellEnd"/>
      <w:proofErr w:type="gramEnd"/>
      <w:r>
        <w:t xml:space="preserve"> </w:t>
      </w:r>
      <w:proofErr w:type="spellStart"/>
      <w:r>
        <w:rPr>
          <w:rFonts w:ascii="Arial" w:hAnsi="Arial" w:cs="Arial"/>
        </w:rPr>
        <w:t>هاتف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الصم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والبكم</w:t>
      </w:r>
      <w:proofErr w:type="spellEnd"/>
      <w:r>
        <w:t>( ,1019-863-800-1</w:t>
      </w:r>
    </w:p>
    <w:p w:rsidR="00E22F6F" w:rsidRDefault="002B07FA" w:rsidP="002B07FA">
      <w:pPr>
        <w:rPr>
          <w:rFonts w:ascii="Arial" w:hAnsi="Arial" w:cs="Arial"/>
        </w:rPr>
      </w:pPr>
      <w:r>
        <w:t xml:space="preserve">.http://www.hhs.gov/ocr/office/file/index.html </w:t>
      </w:r>
      <w:proofErr w:type="spellStart"/>
      <w:r>
        <w:rPr>
          <w:rFonts w:ascii="Arial" w:hAnsi="Arial" w:cs="Arial"/>
        </w:rPr>
        <w:t>تتوافر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نماذج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الشكاوى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الرابط</w:t>
      </w:r>
      <w:proofErr w:type="spellEnd"/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>
      <w:pPr>
        <w:rPr>
          <w:rFonts w:ascii="Arial" w:hAnsi="Arial" w:cs="Arial"/>
        </w:rPr>
      </w:pPr>
    </w:p>
    <w:p w:rsidR="00B667A4" w:rsidRDefault="00B667A4" w:rsidP="002B07FA"/>
    <w:sectPr w:rsidR="00B66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A4" w:rsidRDefault="00B667A4" w:rsidP="00B667A4">
      <w:pPr>
        <w:spacing w:after="0"/>
      </w:pPr>
      <w:r>
        <w:separator/>
      </w:r>
    </w:p>
  </w:endnote>
  <w:endnote w:type="continuationSeparator" w:id="0">
    <w:p w:rsidR="00B667A4" w:rsidRDefault="00B667A4" w:rsidP="00B66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A4" w:rsidRDefault="00B66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A4" w:rsidRDefault="00B667A4">
    <w:pPr>
      <w:pStyle w:val="Footer"/>
    </w:pPr>
    <w:r>
      <w:t>Arabic</w:t>
    </w:r>
    <w:bookmarkStart w:id="0" w:name="_GoBack"/>
    <w:bookmarkEnd w:id="0"/>
  </w:p>
  <w:p w:rsidR="00B667A4" w:rsidRDefault="00B667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A4" w:rsidRDefault="00B66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A4" w:rsidRDefault="00B667A4" w:rsidP="00B667A4">
      <w:pPr>
        <w:spacing w:after="0"/>
      </w:pPr>
      <w:r>
        <w:separator/>
      </w:r>
    </w:p>
  </w:footnote>
  <w:footnote w:type="continuationSeparator" w:id="0">
    <w:p w:rsidR="00B667A4" w:rsidRDefault="00B667A4" w:rsidP="00B66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A4" w:rsidRDefault="00B66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A4" w:rsidRDefault="00B667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A4" w:rsidRDefault="00B66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FA"/>
    <w:rsid w:val="00003F5B"/>
    <w:rsid w:val="002B07FA"/>
    <w:rsid w:val="00B667A4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F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7A4"/>
  </w:style>
  <w:style w:type="paragraph" w:styleId="Footer">
    <w:name w:val="footer"/>
    <w:basedOn w:val="Normal"/>
    <w:link w:val="FooterChar"/>
    <w:uiPriority w:val="99"/>
    <w:unhideWhenUsed/>
    <w:rsid w:val="00B66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67A4"/>
  </w:style>
  <w:style w:type="paragraph" w:styleId="BalloonText">
    <w:name w:val="Balloon Text"/>
    <w:basedOn w:val="Normal"/>
    <w:link w:val="BalloonTextChar"/>
    <w:uiPriority w:val="99"/>
    <w:semiHidden/>
    <w:unhideWhenUsed/>
    <w:rsid w:val="00B667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F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7A4"/>
  </w:style>
  <w:style w:type="paragraph" w:styleId="Footer">
    <w:name w:val="footer"/>
    <w:basedOn w:val="Normal"/>
    <w:link w:val="FooterChar"/>
    <w:uiPriority w:val="99"/>
    <w:unhideWhenUsed/>
    <w:rsid w:val="00B66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67A4"/>
  </w:style>
  <w:style w:type="paragraph" w:styleId="BalloonText">
    <w:name w:val="Balloon Text"/>
    <w:basedOn w:val="Normal"/>
    <w:link w:val="BalloonTextChar"/>
    <w:uiPriority w:val="99"/>
    <w:semiHidden/>
    <w:unhideWhenUsed/>
    <w:rsid w:val="00B667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crmail@hhs.go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3</cp:revision>
  <dcterms:created xsi:type="dcterms:W3CDTF">2016-07-26T21:07:00Z</dcterms:created>
  <dcterms:modified xsi:type="dcterms:W3CDTF">2016-09-07T21:23:00Z</dcterms:modified>
</cp:coreProperties>
</file>